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о целевом кредите заказчику научно-технической продукции
</w:t>
      </w:r>
    </w:p>
    <w:p>
      <w:r>
        <w:t xml:space="preserve">г.______________                   "___"________19__ г.
</w:t>
      </w:r>
    </w:p>
    <w:p>
      <w:r>
        <w:t xml:space="preserve">___________________банк, именуемый  в  дальнейшем  "Банк",  в   лице
</w:t>
      </w:r>
    </w:p>
    <w:p>
      <w:r>
        <w:t xml:space="preserve">________________,  действующего  на  основании Устава,  с одной стороны и
</w:t>
      </w:r>
    </w:p>
    <w:p>
      <w:r>
        <w:t xml:space="preserve">________,  именуемый   в   дальнейшем   "Заемщик",   в   лице___________,
</w:t>
      </w:r>
    </w:p>
    <w:p>
      <w:r>
        <w:t xml:space="preserve">действующего  на  основании  ___________,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I. Банк открывает Заемщику ссудный счет на сумму ________ рублей для
</w:t>
      </w:r>
    </w:p>
    <w:p>
      <w:r>
        <w:t xml:space="preserve">кредитования  производства  и  поставки  научно-технической  продукции  в
</w:t>
      </w:r>
    </w:p>
    <w:p>
      <w:r>
        <w:t xml:space="preserve">количестве и с техническими характеристиками,  указанными в приложении 1,
</w:t>
      </w:r>
    </w:p>
    <w:p>
      <w:r>
        <w:t xml:space="preserve">Заемщик уплачивает Банку ____% _________.
</w:t>
      </w:r>
    </w:p>
    <w:p>
      <w:r>
        <w:t xml:space="preserve">II. Отсчет  срока  по  начислению  процентов начинается со дня начала
</w:t>
      </w:r>
    </w:p>
    <w:p>
      <w:r>
        <w:t xml:space="preserve">операции по ссудному счету.
</w:t>
      </w:r>
    </w:p>
    <w:p>
      <w:r>
        <w:t xml:space="preserve">III. Проценты уплачиваются ежеквартально и на момент закрытия ссудного
</w:t>
      </w:r>
    </w:p>
    <w:p>
      <w:r>
        <w:t xml:space="preserve">счета.
</w:t>
      </w:r>
    </w:p>
    <w:p>
      <w:r>
        <w:t xml:space="preserve">IV. Погашение задолженности и начисление процентов Банку производится
</w:t>
      </w:r>
    </w:p>
    <w:p>
      <w:r>
        <w:t xml:space="preserve">платежным  поручением  на  его  корреспондентский   счет   N_________   в
</w:t>
      </w:r>
    </w:p>
    <w:p>
      <w:r>
        <w:t xml:space="preserve">_________.  Банк  вправе  выставить  платежное  требование  при нарушении
</w:t>
      </w:r>
    </w:p>
    <w:p>
      <w:r>
        <w:t xml:space="preserve">сроков погашения Заемщиком задолженности на его расчетный счет N_________
</w:t>
      </w:r>
    </w:p>
    <w:p>
      <w:r>
        <w:t xml:space="preserve">в  _________.  Основанием для погашения задолженности Банку являются акты
</w:t>
      </w:r>
    </w:p>
    <w:p>
      <w:r>
        <w:t xml:space="preserve">сдачи-приемки научно-технической продукции.
</w:t>
      </w:r>
    </w:p>
    <w:p>
      <w:r>
        <w:t xml:space="preserve">V. Срок действия Договора ограничен моментом закрытия ссудного счета
</w:t>
      </w:r>
    </w:p>
    <w:p>
      <w:r>
        <w:t xml:space="preserve">и погашения всех обязательств Банку.
</w:t>
      </w:r>
    </w:p>
    <w:p>
      <w:r>
        <w:t xml:space="preserve">VI. Прочие условия Договора
</w:t>
      </w:r>
    </w:p>
    <w:p>
      <w:r>
        <w:t xml:space="preserve">1. Заемщик поручает Банку подбор исполнителей и  заключение  с  ними
</w:t>
      </w:r>
    </w:p>
    <w:p>
      <w:r>
        <w:t xml:space="preserve">договоров  на поставку научно-технической продукции в количестве и сроки,
</w:t>
      </w:r>
    </w:p>
    <w:p>
      <w:r>
        <w:t xml:space="preserve">предусмотренные приложением 1,  с оплатой в  счет  кредита,  открытого  в
</w:t>
      </w:r>
    </w:p>
    <w:p>
      <w:r>
        <w:t xml:space="preserve">Банке Заемщику, по мере выполнения работ.
</w:t>
      </w:r>
    </w:p>
    <w:p>
      <w:r>
        <w:t xml:space="preserve">Выполнение работ оформляется Актом сдачи-приемки  работ  по  этапам,
</w:t>
      </w:r>
    </w:p>
    <w:p>
      <w:r>
        <w:t xml:space="preserve">предусмотренным приложением 1.
</w:t>
      </w:r>
    </w:p>
    <w:p>
      <w:r>
        <w:t xml:space="preserve">7. Юридические адреса и реквизиты сторон
</w:t>
      </w:r>
    </w:p>
    <w:p>
      <w:r>
        <w:t xml:space="preserve">Банк:_________________________
</w:t>
      </w:r>
    </w:p>
    <w:p>
      <w:r>
        <w:t xml:space="preserve">Заемщик:______________________
</w:t>
      </w:r>
    </w:p>
    <w:p>
      <w:r>
        <w:t xml:space="preserve">Банк                          Заемщик
</w:t>
      </w:r>
    </w:p>
    <w:p>
      <w:r>
        <w:t xml:space="preserve">__________                    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2023-10-10T09:38:08.764Z</dcterms:created>
  <dcterms:modified xsi:type="dcterms:W3CDTF">2023-10-10T09:38:08.764Z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